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A879" w14:textId="0CA73094" w:rsidR="003E00A4" w:rsidRPr="003E00A4" w:rsidRDefault="003E00A4" w:rsidP="0074625E">
      <w:pPr>
        <w:ind w:hanging="36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Podtrhněte přívlastek těsný a volný. Doplňte čárky.</w:t>
      </w:r>
    </w:p>
    <w:p w14:paraId="766EBCD9" w14:textId="15655C9B" w:rsidR="0028077A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Ze všech domů obklopujících náměstí ze tří stran mávali lidé přijíždějícím osvoboditelům.</w:t>
      </w:r>
    </w:p>
    <w:p w14:paraId="6C9E56C9" w14:textId="74A9848A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Šťáva vylisovaná z grepů mi nechutná.</w:t>
      </w:r>
    </w:p>
    <w:p w14:paraId="4BBA8334" w14:textId="6E7C08C7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Chlapci končící letos docházku do 9. třídy se mohou účastnit exkurze do závodu Tesla.</w:t>
      </w:r>
    </w:p>
    <w:p w14:paraId="47B864A8" w14:textId="67FAD16D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Okolí obchodního domu postaveného na konci města bývá přeplněné parkujícími automobily.</w:t>
      </w:r>
    </w:p>
    <w:p w14:paraId="1C41225C" w14:textId="21117EE8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Silnice poškozené letošní zimou musí být opraveny nejpozději do konce května.</w:t>
      </w:r>
    </w:p>
    <w:p w14:paraId="373E488C" w14:textId="60FFB962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Hokejisté hrající v NHL patří mezi nejlépe placené sportovce.</w:t>
      </w:r>
    </w:p>
    <w:p w14:paraId="4D77C662" w14:textId="2FDA8938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Vítězem prvních svobodných voleb konaných po sametové revoluci se stalo v roce 1990 Občanské fórum.</w:t>
      </w:r>
    </w:p>
    <w:p w14:paraId="6DCF061A" w14:textId="17F14763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Domy určené k demolici obsadili squateři.</w:t>
      </w:r>
    </w:p>
    <w:p w14:paraId="1E4C586A" w14:textId="3F881D42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Vydal se po stezce vedoucí přímo ke staré tvrzi.</w:t>
      </w:r>
    </w:p>
    <w:p w14:paraId="63D74E88" w14:textId="02DE2352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 xml:space="preserve">K nejvýznamnějším dílům Alexandra </w:t>
      </w:r>
      <w:proofErr w:type="spellStart"/>
      <w:r>
        <w:rPr>
          <w:sz w:val="28"/>
          <w:szCs w:val="24"/>
        </w:rPr>
        <w:t>Solženicyna</w:t>
      </w:r>
      <w:proofErr w:type="spellEnd"/>
      <w:r>
        <w:rPr>
          <w:sz w:val="28"/>
          <w:szCs w:val="24"/>
        </w:rPr>
        <w:t xml:space="preserve"> patří novela Jeden den Ivana </w:t>
      </w:r>
      <w:proofErr w:type="spellStart"/>
      <w:r>
        <w:rPr>
          <w:sz w:val="28"/>
          <w:szCs w:val="24"/>
        </w:rPr>
        <w:t>Děnisoviče</w:t>
      </w:r>
      <w:proofErr w:type="spellEnd"/>
      <w:r>
        <w:rPr>
          <w:sz w:val="28"/>
          <w:szCs w:val="24"/>
        </w:rPr>
        <w:t xml:space="preserve"> odhalující existenci koncentračních táborů v Sovětském svazu.</w:t>
      </w:r>
    </w:p>
    <w:p w14:paraId="1EFDBADC" w14:textId="2217B5F7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Závodníci blížící se k cíli byli diváky mohutně povzbuzováni.</w:t>
      </w:r>
    </w:p>
    <w:p w14:paraId="02AC7BE2" w14:textId="2008F6D1" w:rsidR="0074625E" w:rsidRDefault="0074625E" w:rsidP="0074625E">
      <w:pPr>
        <w:pStyle w:val="Odstavecseseznamem"/>
        <w:numPr>
          <w:ilvl w:val="0"/>
          <w:numId w:val="2"/>
        </w:numPr>
        <w:ind w:left="0"/>
        <w:rPr>
          <w:sz w:val="28"/>
          <w:szCs w:val="24"/>
        </w:rPr>
      </w:pPr>
      <w:r>
        <w:rPr>
          <w:sz w:val="28"/>
          <w:szCs w:val="24"/>
        </w:rPr>
        <w:t>Toto údolí obklopené vysokými horami trpí po celý rok nedostatkem vláhy.</w:t>
      </w:r>
    </w:p>
    <w:p w14:paraId="12F168A6" w14:textId="31485BCB" w:rsidR="0074625E" w:rsidRDefault="0074625E" w:rsidP="0074625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Přístavek</w:t>
      </w:r>
    </w:p>
    <w:p w14:paraId="3FF64B12" w14:textId="671A8D67" w:rsidR="003E00A4" w:rsidRDefault="003E00A4" w:rsidP="0074625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Podtrhněte přístavkovou konstrukci a doplňte čárky.</w:t>
      </w:r>
    </w:p>
    <w:p w14:paraId="1D42E9EC" w14:textId="4FAC026A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V létě bychom chtěli jet do Itálie všichni tatínek maminka i já.</w:t>
      </w:r>
    </w:p>
    <w:p w14:paraId="6964768E" w14:textId="14E573E1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K té hromadné dopravní nehodě došlo právě tady v této nepřehledné zatáčce.</w:t>
      </w:r>
    </w:p>
    <w:p w14:paraId="3057B1C4" w14:textId="419B2A46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Z kopce jsme mohli dobře přehlédnout celou ves všechny domky i domečky, zahrádky i rozhlehlé sady.</w:t>
      </w:r>
    </w:p>
    <w:p w14:paraId="6F584B98" w14:textId="78B1875C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On přišel odtamtud po cestě od lesa.</w:t>
      </w:r>
    </w:p>
    <w:p w14:paraId="10480876" w14:textId="772BF941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Mladí i staří zkrátka všichni se vyběhli podívat na ten zázrak.</w:t>
      </w:r>
    </w:p>
    <w:p w14:paraId="30D4EDD7" w14:textId="6D06215B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A vy byste tam chtěli jet bez Pavla našeho nejlepšího přítele?</w:t>
      </w:r>
    </w:p>
    <w:p w14:paraId="66DA4B79" w14:textId="24151F44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Některé houby např. hlíva ústřičná nebo penízovka sametonohá rostou i v zimě.</w:t>
      </w:r>
    </w:p>
    <w:p w14:paraId="17EDBFF5" w14:textId="595D3617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Místa po těžbě uhlí v severních Čechách se rekultivují tj. znovu zúrodňují.</w:t>
      </w:r>
    </w:p>
    <w:p w14:paraId="473F3591" w14:textId="1FF3963C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Zkouška dopadla Markétě dobře</w:t>
      </w:r>
      <w:r w:rsidR="003E00A4">
        <w:rPr>
          <w:sz w:val="28"/>
          <w:szCs w:val="24"/>
        </w:rPr>
        <w:t xml:space="preserve"> </w:t>
      </w:r>
      <w:r>
        <w:rPr>
          <w:sz w:val="28"/>
          <w:szCs w:val="24"/>
        </w:rPr>
        <w:t>na výbornou.</w:t>
      </w:r>
    </w:p>
    <w:p w14:paraId="2E684465" w14:textId="5ED747D9" w:rsidR="0074625E" w:rsidRDefault="0074625E" w:rsidP="0074625E">
      <w:pPr>
        <w:pStyle w:val="Odstavecseseznamem"/>
        <w:numPr>
          <w:ilvl w:val="0"/>
          <w:numId w:val="3"/>
        </w:numPr>
        <w:ind w:left="0"/>
        <w:rPr>
          <w:sz w:val="28"/>
          <w:szCs w:val="24"/>
        </w:rPr>
      </w:pPr>
      <w:r>
        <w:rPr>
          <w:sz w:val="28"/>
          <w:szCs w:val="24"/>
        </w:rPr>
        <w:t>Mám ráda ovoce zvláště jahody a meruňky.</w:t>
      </w:r>
    </w:p>
    <w:p w14:paraId="3557CD28" w14:textId="750E8D6F" w:rsidR="0074625E" w:rsidRPr="0074625E" w:rsidRDefault="0074625E" w:rsidP="0074625E">
      <w:pPr>
        <w:pStyle w:val="Odstavecseseznamem"/>
        <w:ind w:left="0"/>
        <w:rPr>
          <w:sz w:val="28"/>
          <w:szCs w:val="24"/>
        </w:rPr>
      </w:pPr>
    </w:p>
    <w:sectPr w:rsidR="0074625E" w:rsidRPr="00746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691F" w14:textId="77777777" w:rsidR="0074625E" w:rsidRDefault="0074625E" w:rsidP="0074625E">
      <w:pPr>
        <w:spacing w:after="0" w:line="240" w:lineRule="auto"/>
      </w:pPr>
      <w:r>
        <w:separator/>
      </w:r>
    </w:p>
  </w:endnote>
  <w:endnote w:type="continuationSeparator" w:id="0">
    <w:p w14:paraId="407EBA73" w14:textId="77777777" w:rsidR="0074625E" w:rsidRDefault="0074625E" w:rsidP="0074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17AF6" w14:textId="77777777" w:rsidR="0074625E" w:rsidRDefault="0074625E" w:rsidP="0074625E">
      <w:pPr>
        <w:spacing w:after="0" w:line="240" w:lineRule="auto"/>
      </w:pPr>
      <w:r>
        <w:separator/>
      </w:r>
    </w:p>
  </w:footnote>
  <w:footnote w:type="continuationSeparator" w:id="0">
    <w:p w14:paraId="5A1FC218" w14:textId="77777777" w:rsidR="0074625E" w:rsidRDefault="0074625E" w:rsidP="0074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BF45" w14:textId="77777777" w:rsidR="0074625E" w:rsidRPr="0074625E" w:rsidRDefault="0074625E" w:rsidP="0074625E">
    <w:pPr>
      <w:rPr>
        <w:b/>
        <w:bCs/>
        <w:sz w:val="28"/>
        <w:szCs w:val="24"/>
      </w:rPr>
    </w:pPr>
    <w:r>
      <w:rPr>
        <w:b/>
        <w:bCs/>
        <w:sz w:val="28"/>
        <w:szCs w:val="24"/>
      </w:rPr>
      <w:t>Přívlastek těsný a volný</w:t>
    </w:r>
  </w:p>
  <w:p w14:paraId="29B91C9E" w14:textId="77777777" w:rsidR="0074625E" w:rsidRDefault="00746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159D1"/>
    <w:multiLevelType w:val="hybridMultilevel"/>
    <w:tmpl w:val="5628B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05DE4"/>
    <w:multiLevelType w:val="hybridMultilevel"/>
    <w:tmpl w:val="7CF42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25D4"/>
    <w:multiLevelType w:val="hybridMultilevel"/>
    <w:tmpl w:val="5628B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E"/>
    <w:rsid w:val="0028077A"/>
    <w:rsid w:val="003E00A4"/>
    <w:rsid w:val="0074625E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BDE9"/>
  <w15:chartTrackingRefBased/>
  <w15:docId w15:val="{2A012586-11B0-4052-BAA3-FA89828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25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25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74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DAA-0E02-4B12-84FE-ED35F3A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2021-04-07T09:00:00Z</dcterms:created>
  <dcterms:modified xsi:type="dcterms:W3CDTF">2021-04-07T09:12:00Z</dcterms:modified>
</cp:coreProperties>
</file>