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F5" w:rsidRDefault="009B67F1">
      <w:pPr>
        <w:ind w:firstLine="708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B84AF5" w:rsidRDefault="009B67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časování</w:t>
      </w:r>
    </w:p>
    <w:tbl>
      <w:tblPr>
        <w:tblW w:w="9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1520"/>
        <w:gridCol w:w="1267"/>
        <w:gridCol w:w="1545"/>
        <w:gridCol w:w="1831"/>
        <w:gridCol w:w="2081"/>
      </w:tblGrid>
      <w:tr w:rsidR="00B84AF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B84A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играть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жить 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рисовать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танцевать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игр</w:t>
            </w:r>
            <w:r>
              <w:rPr>
                <w:b/>
                <w:color w:val="FF0000"/>
                <w:sz w:val="28"/>
                <w:szCs w:val="28"/>
              </w:rPr>
              <w:t>a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у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жи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в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рис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у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танц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у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игр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аешь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ёшь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жи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вёшь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рис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уешь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танц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уешь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sz w:val="24"/>
                <w:szCs w:val="24"/>
                <w:lang w:val="ru-RU"/>
              </w:rPr>
              <w:t>он</w:t>
            </w:r>
            <w:r>
              <w:rPr>
                <w:sz w:val="24"/>
                <w:szCs w:val="24"/>
                <w:lang w:val="en-GB"/>
              </w:rPr>
              <w:t>/</w:t>
            </w:r>
            <w:r>
              <w:rPr>
                <w:sz w:val="24"/>
                <w:szCs w:val="24"/>
                <w:lang w:val="ru-RU"/>
              </w:rPr>
              <w:t>она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игр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ает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ёт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жи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вёт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рис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танц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ует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игр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аем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ём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жи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вём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рис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танц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уем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игра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ете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ёте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жи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вёте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рис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уете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танц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уете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игра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ид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у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жи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в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у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рис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уют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танц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уют</w:t>
            </w:r>
          </w:p>
        </w:tc>
      </w:tr>
    </w:tbl>
    <w:p w:rsidR="00B84AF5" w:rsidRDefault="00B84AF5">
      <w:pPr>
        <w:rPr>
          <w:sz w:val="24"/>
          <w:szCs w:val="24"/>
          <w:lang w:val="ru-RU"/>
        </w:rPr>
      </w:pPr>
    </w:p>
    <w:p w:rsidR="00B84AF5" w:rsidRDefault="009B67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časování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1663"/>
        <w:gridCol w:w="1406"/>
        <w:gridCol w:w="1688"/>
        <w:gridCol w:w="1817"/>
        <w:gridCol w:w="1701"/>
      </w:tblGrid>
      <w:tr w:rsidR="00B84AF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B84A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говорить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любить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смотреть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ходить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говор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люб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л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смотр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хо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ж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говор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ишь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ишь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люб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ишь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смотр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ишь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хо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дишь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sz w:val="24"/>
                <w:szCs w:val="24"/>
                <w:lang w:val="ru-RU"/>
              </w:rPr>
              <w:t>он</w:t>
            </w:r>
            <w:r>
              <w:rPr>
                <w:sz w:val="24"/>
                <w:szCs w:val="24"/>
                <w:lang w:val="en-GB"/>
              </w:rPr>
              <w:t>/</w:t>
            </w:r>
            <w:r>
              <w:rPr>
                <w:sz w:val="24"/>
                <w:szCs w:val="24"/>
                <w:lang w:val="ru-RU"/>
              </w:rPr>
              <w:t>она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говор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люб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смотр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хо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дит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говор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им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им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люб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смотр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хо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дим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говор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люб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смотр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хо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дите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говор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ят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люб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ят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смотр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ят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хо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дят</w:t>
            </w:r>
          </w:p>
        </w:tc>
      </w:tr>
    </w:tbl>
    <w:p w:rsidR="00B84AF5" w:rsidRDefault="009B67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84AF5" w:rsidRDefault="009B67F1">
      <w:r>
        <w:rPr>
          <w:sz w:val="24"/>
          <w:szCs w:val="24"/>
        </w:rPr>
        <w:t xml:space="preserve">Zvratná slovesa   </w:t>
      </w:r>
      <w:r>
        <w:rPr>
          <w:sz w:val="24"/>
          <w:szCs w:val="24"/>
          <w:u w:val="single"/>
        </w:rPr>
        <w:t xml:space="preserve"> I. časování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  <w:u w:val="single"/>
        </w:rPr>
        <w:t>II. časování</w:t>
      </w:r>
    </w:p>
    <w:tbl>
      <w:tblPr>
        <w:tblW w:w="6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2416"/>
        <w:gridCol w:w="2552"/>
        <w:gridCol w:w="940"/>
      </w:tblGrid>
      <w:tr w:rsidR="00B84AF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B84A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кататься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учиться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B84A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ката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усь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-сь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ката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ешься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ишься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-ся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sz w:val="24"/>
                <w:szCs w:val="24"/>
                <w:lang w:val="ru-RU"/>
              </w:rPr>
              <w:t>он</w:t>
            </w:r>
            <w:r>
              <w:rPr>
                <w:sz w:val="24"/>
                <w:szCs w:val="24"/>
                <w:lang w:val="en-GB"/>
              </w:rPr>
              <w:t>/</w:t>
            </w:r>
            <w:r>
              <w:rPr>
                <w:sz w:val="24"/>
                <w:szCs w:val="24"/>
                <w:lang w:val="ru-RU"/>
              </w:rPr>
              <w:t>она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ката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ется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ится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-ся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ката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емся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имся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-ся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вы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ката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етесь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итесь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-сь</w:t>
            </w:r>
          </w:p>
        </w:tc>
      </w:tr>
      <w:tr w:rsidR="00B84AF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ката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ются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F5" w:rsidRDefault="009B67F1">
            <w:pPr>
              <w:spacing w:after="0" w:line="240" w:lineRule="auto"/>
            </w:pPr>
            <w:r>
              <w:rPr>
                <w:b/>
                <w:sz w:val="28"/>
                <w:szCs w:val="28"/>
                <w:lang w:val="ru-RU"/>
              </w:rPr>
              <w:t>уч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атся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AF5" w:rsidRDefault="009B67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-ся</w:t>
            </w:r>
          </w:p>
        </w:tc>
      </w:tr>
    </w:tbl>
    <w:p w:rsidR="00B84AF5" w:rsidRDefault="009B67F1"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sectPr w:rsidR="00B84A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67F1">
      <w:pPr>
        <w:spacing w:after="0" w:line="240" w:lineRule="auto"/>
      </w:pPr>
      <w:r>
        <w:separator/>
      </w:r>
    </w:p>
  </w:endnote>
  <w:endnote w:type="continuationSeparator" w:id="0">
    <w:p w:rsidR="00000000" w:rsidRDefault="009B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67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B6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613BB"/>
    <w:multiLevelType w:val="multilevel"/>
    <w:tmpl w:val="33407392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4AF5"/>
    <w:rsid w:val="009B67F1"/>
    <w:rsid w:val="00B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A041-50E0-44C0-9AFE-FEC0B0E3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2.stupně</dc:creator>
  <dc:description/>
  <cp:lastModifiedBy>Sborovna 2.stupně</cp:lastModifiedBy>
  <cp:revision>2</cp:revision>
  <cp:lastPrinted>2024-04-03T10:26:00Z</cp:lastPrinted>
  <dcterms:created xsi:type="dcterms:W3CDTF">2024-04-03T14:58:00Z</dcterms:created>
  <dcterms:modified xsi:type="dcterms:W3CDTF">2024-04-03T14:58:00Z</dcterms:modified>
</cp:coreProperties>
</file>